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F2" w:rsidRPr="007012D9" w:rsidRDefault="00AA05F2" w:rsidP="00AA05F2">
      <w:pPr>
        <w:outlineLvl w:val="0"/>
        <w:rPr>
          <w:rFonts w:ascii="Times New Roman" w:hAnsi="Times New Roman"/>
          <w:b/>
        </w:rPr>
      </w:pPr>
      <w:r w:rsidRPr="007012D9">
        <w:rPr>
          <w:rFonts w:ascii="Times New Roman" w:hAnsi="Times New Roman"/>
          <w:b/>
        </w:rPr>
        <w:t xml:space="preserve">ATTACHMENT 2: </w:t>
      </w:r>
    </w:p>
    <w:p w:rsidR="00AA05F2" w:rsidRPr="007012D9" w:rsidRDefault="00AA05F2" w:rsidP="00AA05F2">
      <w:pPr>
        <w:outlineLvl w:val="0"/>
        <w:rPr>
          <w:rFonts w:ascii="Times New Roman" w:hAnsi="Times New Roman"/>
          <w:b/>
        </w:rPr>
      </w:pPr>
    </w:p>
    <w:p w:rsidR="00AA05F2" w:rsidRPr="007012D9" w:rsidRDefault="00AA05F2" w:rsidP="00AA05F2">
      <w:pPr>
        <w:jc w:val="center"/>
        <w:outlineLvl w:val="0"/>
        <w:rPr>
          <w:rFonts w:ascii="Times New Roman" w:hAnsi="Times New Roman"/>
          <w:b/>
        </w:rPr>
      </w:pPr>
      <w:r w:rsidRPr="007012D9">
        <w:rPr>
          <w:rFonts w:ascii="Times New Roman" w:hAnsi="Times New Roman"/>
          <w:b/>
        </w:rPr>
        <w:t>A LESSON PLAN TO INTRODUCE THE FANTASY GENRE STUDY UNIT</w:t>
      </w:r>
    </w:p>
    <w:p w:rsidR="00AA05F2" w:rsidRPr="007012D9" w:rsidRDefault="00AA05F2" w:rsidP="00AA05F2">
      <w:pPr>
        <w:outlineLvl w:val="0"/>
        <w:rPr>
          <w:rFonts w:ascii="Times New Roman" w:hAnsi="Times New Roman"/>
          <w:b/>
        </w:rPr>
      </w:pPr>
    </w:p>
    <w:p w:rsidR="00AA05F2" w:rsidRPr="007012D9" w:rsidRDefault="00AA05F2" w:rsidP="00AA05F2">
      <w:pPr>
        <w:outlineLvl w:val="0"/>
        <w:rPr>
          <w:rFonts w:ascii="Times New Roman" w:hAnsi="Times New Roman"/>
          <w:b/>
        </w:rPr>
      </w:pPr>
      <w:r w:rsidRPr="007012D9">
        <w:rPr>
          <w:rFonts w:ascii="Times New Roman" w:hAnsi="Times New Roman"/>
          <w:b/>
        </w:rPr>
        <w:t>UNIT TITLE:</w:t>
      </w:r>
    </w:p>
    <w:p w:rsidR="00AA05F2" w:rsidRPr="007012D9" w:rsidRDefault="00AA05F2" w:rsidP="00AA05F2">
      <w:pPr>
        <w:rPr>
          <w:rFonts w:ascii="Times New Roman" w:hAnsi="Times New Roman"/>
        </w:rPr>
      </w:pPr>
      <w:r w:rsidRPr="007012D9">
        <w:rPr>
          <w:rFonts w:ascii="Times New Roman" w:hAnsi="Times New Roman"/>
        </w:rPr>
        <w:t>This language arts lesson is from the 3</w:t>
      </w:r>
      <w:r w:rsidRPr="007012D9">
        <w:rPr>
          <w:rFonts w:ascii="Times New Roman" w:hAnsi="Times New Roman"/>
          <w:vertAlign w:val="superscript"/>
        </w:rPr>
        <w:t>rd</w:t>
      </w:r>
      <w:r w:rsidRPr="007012D9">
        <w:rPr>
          <w:rFonts w:ascii="Times New Roman" w:hAnsi="Times New Roman"/>
        </w:rPr>
        <w:t xml:space="preserve"> grade </w:t>
      </w:r>
      <w:r w:rsidRPr="007012D9">
        <w:rPr>
          <w:rFonts w:ascii="Times New Roman" w:hAnsi="Times New Roman"/>
          <w:b/>
        </w:rPr>
        <w:t>FANTASY GENRE STUDY UNIT</w:t>
      </w:r>
      <w:r w:rsidRPr="007012D9">
        <w:rPr>
          <w:rFonts w:ascii="Times New Roman" w:hAnsi="Times New Roman"/>
        </w:rPr>
        <w:t>. The genre study will t</w:t>
      </w:r>
      <w:r>
        <w:rPr>
          <w:rFonts w:ascii="Times New Roman" w:hAnsi="Times New Roman"/>
        </w:rPr>
        <w:t xml:space="preserve">ake place over 4 weeks and </w:t>
      </w:r>
      <w:r w:rsidRPr="007012D9">
        <w:rPr>
          <w:rFonts w:ascii="Times New Roman" w:hAnsi="Times New Roman"/>
        </w:rPr>
        <w:t>include lessons in the language a</w:t>
      </w:r>
      <w:r>
        <w:rPr>
          <w:rFonts w:ascii="Times New Roman" w:hAnsi="Times New Roman"/>
        </w:rPr>
        <w:t>rts and social studies that</w:t>
      </w:r>
      <w:r w:rsidRPr="007012D9">
        <w:rPr>
          <w:rFonts w:ascii="Times New Roman" w:hAnsi="Times New Roman"/>
        </w:rPr>
        <w:t xml:space="preserve"> include the following learning objectives:</w:t>
      </w:r>
    </w:p>
    <w:p w:rsidR="00AA05F2" w:rsidRPr="007012D9" w:rsidRDefault="00AA05F2" w:rsidP="00AA05F2">
      <w:pPr>
        <w:numPr>
          <w:ilvl w:val="0"/>
          <w:numId w:val="1"/>
        </w:numPr>
        <w:contextualSpacing/>
        <w:rPr>
          <w:rFonts w:ascii="Times New Roman" w:hAnsi="Times New Roman"/>
        </w:rPr>
      </w:pPr>
      <w:r w:rsidRPr="007012D9">
        <w:rPr>
          <w:rFonts w:ascii="Times New Roman" w:hAnsi="Times New Roman"/>
        </w:rPr>
        <w:t xml:space="preserve">Students will make personal and </w:t>
      </w:r>
      <w:proofErr w:type="spellStart"/>
      <w:r w:rsidRPr="007012D9">
        <w:rPr>
          <w:rFonts w:ascii="Times New Roman" w:hAnsi="Times New Roman"/>
        </w:rPr>
        <w:t>intertextual</w:t>
      </w:r>
      <w:proofErr w:type="spellEnd"/>
      <w:r w:rsidRPr="007012D9">
        <w:rPr>
          <w:rFonts w:ascii="Times New Roman" w:hAnsi="Times New Roman"/>
        </w:rPr>
        <w:t xml:space="preserve"> connections to what they are reading </w:t>
      </w:r>
    </w:p>
    <w:p w:rsidR="00AA05F2" w:rsidRPr="007012D9" w:rsidRDefault="00AA05F2" w:rsidP="00AA05F2">
      <w:pPr>
        <w:numPr>
          <w:ilvl w:val="0"/>
          <w:numId w:val="1"/>
        </w:numPr>
        <w:contextualSpacing/>
        <w:rPr>
          <w:rFonts w:ascii="Times New Roman" w:hAnsi="Times New Roman"/>
        </w:rPr>
      </w:pPr>
      <w:r w:rsidRPr="007012D9">
        <w:rPr>
          <w:rFonts w:ascii="Times New Roman" w:hAnsi="Times New Roman"/>
        </w:rPr>
        <w:t xml:space="preserve">Students will think globally by considering the different perspectives in readings. </w:t>
      </w:r>
    </w:p>
    <w:p w:rsidR="00AA05F2" w:rsidRPr="007012D9" w:rsidRDefault="00AA05F2" w:rsidP="00AA05F2">
      <w:pPr>
        <w:numPr>
          <w:ilvl w:val="0"/>
          <w:numId w:val="1"/>
        </w:numPr>
        <w:contextualSpacing/>
        <w:rPr>
          <w:rFonts w:ascii="Times New Roman" w:hAnsi="Times New Roman"/>
        </w:rPr>
      </w:pPr>
      <w:r w:rsidRPr="007012D9">
        <w:rPr>
          <w:rFonts w:ascii="Times New Roman" w:hAnsi="Times New Roman"/>
        </w:rPr>
        <w:t>Students will identify metaphorical symbolism in fantasy and consider what universal truths might be uncovered.</w:t>
      </w:r>
    </w:p>
    <w:p w:rsidR="00AA05F2" w:rsidRPr="007012D9" w:rsidRDefault="00AA05F2" w:rsidP="00AA05F2">
      <w:pPr>
        <w:rPr>
          <w:rFonts w:ascii="Times New Roman" w:hAnsi="Times New Roman"/>
        </w:rPr>
      </w:pPr>
    </w:p>
    <w:p w:rsidR="00AA05F2" w:rsidRPr="007012D9" w:rsidRDefault="00AA05F2" w:rsidP="00AA05F2">
      <w:pPr>
        <w:outlineLvl w:val="0"/>
        <w:rPr>
          <w:rFonts w:ascii="Times New Roman" w:hAnsi="Times New Roman"/>
          <w:b/>
        </w:rPr>
      </w:pPr>
      <w:r w:rsidRPr="007012D9">
        <w:rPr>
          <w:rFonts w:ascii="Times New Roman" w:hAnsi="Times New Roman"/>
          <w:b/>
        </w:rPr>
        <w:t xml:space="preserve">LESSON TITLE: </w:t>
      </w:r>
      <w:r w:rsidRPr="007012D9">
        <w:rPr>
          <w:rFonts w:ascii="Times New Roman" w:hAnsi="Times New Roman"/>
          <w:b/>
          <w:u w:val="single"/>
        </w:rPr>
        <w:t xml:space="preserve">Visualizing </w:t>
      </w:r>
      <w:proofErr w:type="gramStart"/>
      <w:r w:rsidRPr="007012D9">
        <w:rPr>
          <w:rFonts w:ascii="Times New Roman" w:hAnsi="Times New Roman"/>
          <w:b/>
          <w:u w:val="single"/>
        </w:rPr>
        <w:t>to make</w:t>
      </w:r>
      <w:proofErr w:type="gramEnd"/>
      <w:r w:rsidRPr="007012D9">
        <w:rPr>
          <w:rFonts w:ascii="Times New Roman" w:hAnsi="Times New Roman"/>
          <w:b/>
          <w:u w:val="single"/>
        </w:rPr>
        <w:t xml:space="preserve"> meaning (Comprehension)</w:t>
      </w:r>
    </w:p>
    <w:p w:rsidR="00AA05F2" w:rsidRPr="007012D9" w:rsidRDefault="00AA05F2" w:rsidP="00AA05F2">
      <w:pPr>
        <w:rPr>
          <w:rFonts w:ascii="Times New Roman" w:hAnsi="Times New Roman"/>
        </w:rPr>
      </w:pPr>
      <w:r w:rsidRPr="007012D9">
        <w:rPr>
          <w:rFonts w:ascii="Times New Roman" w:hAnsi="Times New Roman"/>
          <w:b/>
          <w:i/>
        </w:rPr>
        <w:t>Where the Mountain Meets the Moon</w:t>
      </w:r>
      <w:r w:rsidRPr="007012D9">
        <w:rPr>
          <w:rFonts w:ascii="Times New Roman" w:hAnsi="Times New Roman"/>
          <w:b/>
        </w:rPr>
        <w:t xml:space="preserve"> by Gra</w:t>
      </w:r>
      <w:r>
        <w:rPr>
          <w:rFonts w:ascii="Times New Roman" w:hAnsi="Times New Roman"/>
          <w:b/>
        </w:rPr>
        <w:t>ce Lin, Little Brown</w:t>
      </w:r>
      <w:r w:rsidRPr="007012D9">
        <w:rPr>
          <w:rFonts w:ascii="Times New Roman" w:hAnsi="Times New Roman"/>
          <w:b/>
        </w:rPr>
        <w:t>. 2009.</w:t>
      </w:r>
    </w:p>
    <w:p w:rsidR="00AA05F2" w:rsidRPr="007012D9" w:rsidRDefault="00AA05F2" w:rsidP="00AA05F2">
      <w:pPr>
        <w:rPr>
          <w:rFonts w:ascii="Times New Roman" w:hAnsi="Times New Roman"/>
        </w:rPr>
      </w:pPr>
    </w:p>
    <w:p w:rsidR="00AA05F2" w:rsidRPr="007012D9" w:rsidRDefault="00AA05F2" w:rsidP="00AA05F2">
      <w:pPr>
        <w:rPr>
          <w:rFonts w:ascii="Times New Roman" w:hAnsi="Times New Roman"/>
        </w:rPr>
      </w:pPr>
      <w:r w:rsidRPr="007012D9">
        <w:rPr>
          <w:rFonts w:ascii="Times New Roman" w:hAnsi="Times New Roman"/>
          <w:b/>
          <w:u w:val="single"/>
        </w:rPr>
        <w:t xml:space="preserve">Summary: </w:t>
      </w:r>
      <w:r>
        <w:rPr>
          <w:rFonts w:ascii="Times New Roman" w:hAnsi="Times New Roman"/>
        </w:rPr>
        <w:t xml:space="preserve">This mentor text will be </w:t>
      </w:r>
      <w:r w:rsidRPr="007012D9">
        <w:rPr>
          <w:rFonts w:ascii="Times New Roman" w:hAnsi="Times New Roman"/>
        </w:rPr>
        <w:t>a read aloud by the classroom teacher as an introduction to the Fantasy Genre Study Unit. This should take place during the first week of the unit in the following way:</w:t>
      </w:r>
    </w:p>
    <w:p w:rsidR="00AA05F2" w:rsidRPr="007012D9" w:rsidRDefault="00AA05F2" w:rsidP="00AA05F2">
      <w:pPr>
        <w:numPr>
          <w:ilvl w:val="0"/>
          <w:numId w:val="2"/>
        </w:numPr>
        <w:contextualSpacing/>
        <w:rPr>
          <w:rFonts w:ascii="Times New Roman" w:hAnsi="Times New Roman"/>
        </w:rPr>
      </w:pPr>
      <w:r w:rsidRPr="007012D9">
        <w:rPr>
          <w:rFonts w:ascii="Times New Roman" w:hAnsi="Times New Roman"/>
        </w:rPr>
        <w:t xml:space="preserve">Pre-reading: </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Discussing what we think the title means, the cover illustration</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What we know about Grace Lin, the author?</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Where do we think the story might take place?</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 xml:space="preserve">Viewing the videos of Grace Lin and the trailer to the book from her homepage </w:t>
      </w:r>
      <w:hyperlink r:id="rId6" w:history="1">
        <w:r w:rsidRPr="007012D9">
          <w:rPr>
            <w:rStyle w:val="Hyperlink"/>
            <w:rFonts w:ascii="Times New Roman" w:hAnsi="Times New Roman"/>
          </w:rPr>
          <w:t>http://www.gracelin.com/content.php?page=wherethemountainmeetsthemoon</w:t>
        </w:r>
      </w:hyperlink>
    </w:p>
    <w:p w:rsidR="00AA05F2" w:rsidRPr="007012D9" w:rsidRDefault="00AA05F2" w:rsidP="00AA05F2">
      <w:pPr>
        <w:numPr>
          <w:ilvl w:val="0"/>
          <w:numId w:val="2"/>
        </w:numPr>
        <w:contextualSpacing/>
        <w:rPr>
          <w:rFonts w:ascii="Times New Roman" w:hAnsi="Times New Roman"/>
        </w:rPr>
      </w:pPr>
      <w:r w:rsidRPr="007012D9">
        <w:rPr>
          <w:rFonts w:ascii="Times New Roman" w:hAnsi="Times New Roman"/>
        </w:rPr>
        <w:t>During:</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Noting the chapter illustrations</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Stopping to note any phrases or terms that might need explaining</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Making connections to what has happened before</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Predicting what might happen next</w:t>
      </w:r>
    </w:p>
    <w:p w:rsidR="00AA05F2" w:rsidRPr="007012D9" w:rsidRDefault="00AA05F2" w:rsidP="00AA05F2">
      <w:pPr>
        <w:numPr>
          <w:ilvl w:val="0"/>
          <w:numId w:val="2"/>
        </w:numPr>
        <w:contextualSpacing/>
        <w:rPr>
          <w:rFonts w:ascii="Times New Roman" w:hAnsi="Times New Roman"/>
        </w:rPr>
      </w:pPr>
      <w:r w:rsidRPr="007012D9">
        <w:rPr>
          <w:rFonts w:ascii="Times New Roman" w:hAnsi="Times New Roman"/>
        </w:rPr>
        <w:t>After:</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 xml:space="preserve">Ask the children, </w:t>
      </w:r>
    </w:p>
    <w:p w:rsidR="00AA05F2" w:rsidRPr="007012D9" w:rsidRDefault="00AA05F2" w:rsidP="00AA05F2">
      <w:pPr>
        <w:numPr>
          <w:ilvl w:val="2"/>
          <w:numId w:val="2"/>
        </w:numPr>
        <w:contextualSpacing/>
        <w:rPr>
          <w:rFonts w:ascii="Times New Roman" w:hAnsi="Times New Roman"/>
        </w:rPr>
      </w:pPr>
      <w:r w:rsidRPr="007012D9">
        <w:rPr>
          <w:rFonts w:ascii="Times New Roman" w:hAnsi="Times New Roman"/>
        </w:rPr>
        <w:t xml:space="preserve">“What are you thinking? </w:t>
      </w:r>
    </w:p>
    <w:p w:rsidR="00AA05F2" w:rsidRPr="007012D9" w:rsidRDefault="00AA05F2" w:rsidP="00AA05F2">
      <w:pPr>
        <w:numPr>
          <w:ilvl w:val="2"/>
          <w:numId w:val="2"/>
        </w:numPr>
        <w:contextualSpacing/>
        <w:rPr>
          <w:rFonts w:ascii="Times New Roman" w:hAnsi="Times New Roman"/>
        </w:rPr>
      </w:pPr>
      <w:r w:rsidRPr="007012D9">
        <w:rPr>
          <w:rFonts w:ascii="Times New Roman" w:hAnsi="Times New Roman"/>
        </w:rPr>
        <w:t>“What are you wondering about?”</w:t>
      </w:r>
    </w:p>
    <w:p w:rsidR="00AA05F2" w:rsidRPr="007012D9" w:rsidRDefault="00AA05F2" w:rsidP="00AA05F2">
      <w:pPr>
        <w:numPr>
          <w:ilvl w:val="2"/>
          <w:numId w:val="2"/>
        </w:numPr>
        <w:contextualSpacing/>
        <w:rPr>
          <w:rFonts w:ascii="Times New Roman" w:hAnsi="Times New Roman"/>
        </w:rPr>
      </w:pPr>
      <w:r w:rsidRPr="007012D9">
        <w:rPr>
          <w:rFonts w:ascii="Times New Roman" w:hAnsi="Times New Roman"/>
        </w:rPr>
        <w:t>“What would you have done?”</w:t>
      </w:r>
    </w:p>
    <w:p w:rsidR="00AA05F2" w:rsidRPr="007012D9" w:rsidRDefault="00AA05F2" w:rsidP="00AA05F2">
      <w:pPr>
        <w:numPr>
          <w:ilvl w:val="1"/>
          <w:numId w:val="2"/>
        </w:numPr>
        <w:contextualSpacing/>
        <w:rPr>
          <w:rFonts w:ascii="Times New Roman" w:hAnsi="Times New Roman"/>
        </w:rPr>
      </w:pPr>
      <w:r w:rsidRPr="007012D9">
        <w:rPr>
          <w:rFonts w:ascii="Times New Roman" w:hAnsi="Times New Roman"/>
        </w:rPr>
        <w:t>Children should then read independently from their own copies of the book and meet in small groups to identify their favorite sections to talk about with each other.</w:t>
      </w:r>
    </w:p>
    <w:p w:rsidR="00AA05F2" w:rsidRDefault="00AA05F2" w:rsidP="00AA05F2">
      <w:pPr>
        <w:rPr>
          <w:rFonts w:ascii="Times New Roman" w:hAnsi="Times New Roman"/>
        </w:rPr>
      </w:pPr>
    </w:p>
    <w:p w:rsidR="00AA05F2" w:rsidRPr="007012D9" w:rsidRDefault="00AA05F2" w:rsidP="00AA05F2">
      <w:pPr>
        <w:rPr>
          <w:rFonts w:ascii="Times New Roman" w:hAnsi="Times New Roman"/>
        </w:rPr>
      </w:pPr>
      <w:r w:rsidRPr="007012D9">
        <w:rPr>
          <w:rFonts w:ascii="Times New Roman" w:hAnsi="Times New Roman"/>
        </w:rPr>
        <w:t>This lesson takes place after the entire book has been read.</w:t>
      </w:r>
    </w:p>
    <w:p w:rsidR="00AA05F2" w:rsidRDefault="00AA05F2" w:rsidP="00AA05F2">
      <w:pPr>
        <w:outlineLvl w:val="0"/>
        <w:rPr>
          <w:rFonts w:ascii="Times New Roman" w:hAnsi="Times New Roman"/>
          <w:b/>
          <w:u w:val="single"/>
        </w:rPr>
      </w:pPr>
    </w:p>
    <w:p w:rsidR="00AA05F2" w:rsidRPr="007012D9" w:rsidRDefault="00AA05F2" w:rsidP="00AA05F2">
      <w:pPr>
        <w:outlineLvl w:val="0"/>
        <w:rPr>
          <w:rFonts w:ascii="Times New Roman" w:hAnsi="Times New Roman"/>
        </w:rPr>
      </w:pPr>
      <w:r w:rsidRPr="007012D9">
        <w:rPr>
          <w:rFonts w:ascii="Times New Roman" w:hAnsi="Times New Roman"/>
          <w:b/>
          <w:u w:val="single"/>
        </w:rPr>
        <w:t>LESSON OBJECTIVES:</w:t>
      </w:r>
      <w:r w:rsidRPr="007012D9">
        <w:rPr>
          <w:rFonts w:ascii="Times New Roman" w:hAnsi="Times New Roman"/>
        </w:rPr>
        <w:t xml:space="preserve"> </w:t>
      </w:r>
    </w:p>
    <w:p w:rsidR="00AA05F2" w:rsidRPr="007012D9" w:rsidRDefault="00AA05F2" w:rsidP="00AA05F2">
      <w:pPr>
        <w:numPr>
          <w:ilvl w:val="0"/>
          <w:numId w:val="3"/>
        </w:numPr>
        <w:contextualSpacing/>
        <w:rPr>
          <w:rFonts w:ascii="Times New Roman" w:hAnsi="Times New Roman"/>
        </w:rPr>
      </w:pPr>
      <w:r w:rsidRPr="007012D9">
        <w:rPr>
          <w:rFonts w:ascii="Times New Roman" w:hAnsi="Times New Roman"/>
        </w:rPr>
        <w:t>Students will identify important elements of the story by using Sketch to Stretch or Save the Last Word for Me.</w:t>
      </w:r>
    </w:p>
    <w:p w:rsidR="00AA05F2" w:rsidRPr="007012D9" w:rsidRDefault="00AA05F2" w:rsidP="00AA05F2">
      <w:pPr>
        <w:numPr>
          <w:ilvl w:val="0"/>
          <w:numId w:val="3"/>
        </w:numPr>
        <w:contextualSpacing/>
        <w:rPr>
          <w:rFonts w:ascii="Times New Roman" w:hAnsi="Times New Roman"/>
        </w:rPr>
      </w:pPr>
      <w:r w:rsidRPr="007012D9">
        <w:rPr>
          <w:rFonts w:ascii="Times New Roman" w:hAnsi="Times New Roman"/>
        </w:rPr>
        <w:t>They will share their responses in their small groups and explain why these elements are important (perspective).</w:t>
      </w:r>
    </w:p>
    <w:p w:rsidR="00AA05F2" w:rsidRPr="007012D9" w:rsidRDefault="00AA05F2" w:rsidP="00AA05F2">
      <w:pPr>
        <w:numPr>
          <w:ilvl w:val="0"/>
          <w:numId w:val="3"/>
        </w:numPr>
        <w:contextualSpacing/>
        <w:rPr>
          <w:rFonts w:ascii="Times New Roman" w:hAnsi="Times New Roman"/>
        </w:rPr>
      </w:pPr>
      <w:r w:rsidRPr="007012D9">
        <w:rPr>
          <w:rFonts w:ascii="Times New Roman" w:hAnsi="Times New Roman"/>
        </w:rPr>
        <w:t>Students will listen to others and consider what their responses mean for their story understanding</w:t>
      </w:r>
      <w:r>
        <w:rPr>
          <w:rFonts w:ascii="Times New Roman" w:hAnsi="Times New Roman"/>
        </w:rPr>
        <w:t>.</w:t>
      </w:r>
    </w:p>
    <w:p w:rsidR="00AA05F2" w:rsidRPr="007012D9" w:rsidRDefault="00AA05F2" w:rsidP="00AA05F2">
      <w:pPr>
        <w:numPr>
          <w:ilvl w:val="0"/>
          <w:numId w:val="3"/>
        </w:numPr>
        <w:contextualSpacing/>
        <w:rPr>
          <w:rFonts w:ascii="Times New Roman" w:hAnsi="Times New Roman"/>
        </w:rPr>
      </w:pPr>
      <w:r>
        <w:rPr>
          <w:rFonts w:ascii="Times New Roman" w:hAnsi="Times New Roman"/>
        </w:rPr>
        <w:t>Groups will report</w:t>
      </w:r>
      <w:r w:rsidRPr="007012D9">
        <w:rPr>
          <w:rFonts w:ascii="Times New Roman" w:hAnsi="Times New Roman"/>
        </w:rPr>
        <w:t xml:space="preserve"> and begin a class chart of characters and events that are meaningful. Begin a chart on </w:t>
      </w:r>
      <w:r w:rsidRPr="007012D9">
        <w:rPr>
          <w:rFonts w:ascii="Times New Roman" w:hAnsi="Times New Roman"/>
          <w:b/>
        </w:rPr>
        <w:t>Unusual but Believable</w:t>
      </w:r>
      <w:r w:rsidRPr="007012D9">
        <w:rPr>
          <w:rFonts w:ascii="Times New Roman" w:hAnsi="Times New Roman"/>
        </w:rPr>
        <w:t xml:space="preserve"> story traits.</w:t>
      </w:r>
    </w:p>
    <w:p w:rsidR="00AA05F2" w:rsidRPr="007012D9" w:rsidRDefault="00AA05F2" w:rsidP="00AA05F2">
      <w:pPr>
        <w:rPr>
          <w:rFonts w:ascii="Times New Roman" w:hAnsi="Times New Roman"/>
        </w:rPr>
      </w:pPr>
    </w:p>
    <w:p w:rsidR="00AA05F2" w:rsidRPr="007012D9" w:rsidRDefault="00AA05F2" w:rsidP="00AA05F2">
      <w:pPr>
        <w:rPr>
          <w:rFonts w:ascii="Times New Roman" w:hAnsi="Times New Roman"/>
        </w:rPr>
      </w:pPr>
    </w:p>
    <w:p w:rsidR="00AA05F2" w:rsidRPr="007012D9" w:rsidRDefault="00AA05F2" w:rsidP="00AA05F2">
      <w:pPr>
        <w:outlineLvl w:val="0"/>
        <w:rPr>
          <w:rFonts w:ascii="Times New Roman" w:hAnsi="Times New Roman"/>
        </w:rPr>
      </w:pPr>
      <w:r w:rsidRPr="007012D9">
        <w:rPr>
          <w:rFonts w:ascii="Times New Roman" w:hAnsi="Times New Roman"/>
          <w:b/>
          <w:u w:val="single"/>
        </w:rPr>
        <w:t xml:space="preserve">DIFFERENTIATION: </w:t>
      </w:r>
    </w:p>
    <w:p w:rsidR="00AA05F2" w:rsidRPr="007012D9" w:rsidRDefault="00AA05F2" w:rsidP="00AA05F2">
      <w:pPr>
        <w:rPr>
          <w:rFonts w:ascii="Times New Roman" w:hAnsi="Times New Roman"/>
        </w:rPr>
      </w:pPr>
      <w:r w:rsidRPr="007012D9">
        <w:rPr>
          <w:rFonts w:ascii="Times New Roman" w:hAnsi="Times New Roman"/>
        </w:rPr>
        <w:lastRenderedPageBreak/>
        <w:t>Students have a choice of illustrating or reading their important scene and explaining it. Groups will be heterogeneous in order to accommodate different needs.</w:t>
      </w:r>
    </w:p>
    <w:p w:rsidR="00AA05F2" w:rsidRPr="007012D9" w:rsidRDefault="00AA05F2" w:rsidP="00AA05F2">
      <w:pPr>
        <w:rPr>
          <w:rFonts w:ascii="Times New Roman" w:hAnsi="Times New Roman"/>
        </w:rPr>
      </w:pPr>
    </w:p>
    <w:p w:rsidR="00AA05F2" w:rsidRPr="007012D9" w:rsidRDefault="00AA05F2" w:rsidP="00AA05F2">
      <w:pPr>
        <w:outlineLvl w:val="0"/>
        <w:rPr>
          <w:rFonts w:ascii="Times New Roman" w:hAnsi="Times New Roman"/>
          <w:b/>
          <w:u w:val="single"/>
        </w:rPr>
      </w:pPr>
      <w:r w:rsidRPr="007012D9">
        <w:rPr>
          <w:rFonts w:ascii="Times New Roman" w:hAnsi="Times New Roman"/>
          <w:b/>
          <w:u w:val="single"/>
        </w:rPr>
        <w:t>ASSESSMENT AND REFLECTION:</w:t>
      </w:r>
    </w:p>
    <w:p w:rsidR="00AA05F2" w:rsidRDefault="00AA05F2" w:rsidP="00AA05F2">
      <w:pPr>
        <w:rPr>
          <w:rFonts w:ascii="Times New Roman" w:hAnsi="Times New Roman"/>
        </w:rPr>
      </w:pPr>
      <w:r w:rsidRPr="007012D9">
        <w:rPr>
          <w:rFonts w:ascii="Times New Roman" w:hAnsi="Times New Roman"/>
        </w:rPr>
        <w:t xml:space="preserve">Teacher will observe and listen as groups share their responses, making sure everyone has a chance to share. </w:t>
      </w:r>
    </w:p>
    <w:p w:rsidR="00AA05F2" w:rsidRPr="007012D9" w:rsidRDefault="00AA05F2" w:rsidP="00AA05F2">
      <w:pPr>
        <w:rPr>
          <w:rFonts w:ascii="Times New Roman" w:hAnsi="Times New Roman"/>
        </w:rPr>
      </w:pPr>
    </w:p>
    <w:p w:rsidR="00AA05F2" w:rsidRPr="007012D9" w:rsidRDefault="00AA05F2" w:rsidP="00AA05F2">
      <w:pPr>
        <w:rPr>
          <w:rFonts w:ascii="Times New Roman" w:hAnsi="Times New Roman"/>
        </w:rPr>
      </w:pPr>
      <w:r w:rsidRPr="007012D9">
        <w:rPr>
          <w:rFonts w:ascii="Times New Roman" w:hAnsi="Times New Roman"/>
        </w:rPr>
        <w:t xml:space="preserve">Depending on how and what the students select as important elements of the story, the next lesson will focus on the symbolism that they discovered in their event.  They might be asked to bring in an object that reflects that symbolism. </w:t>
      </w:r>
    </w:p>
    <w:p w:rsidR="000F09DB" w:rsidRDefault="000F09DB">
      <w:bookmarkStart w:id="0" w:name="_GoBack"/>
      <w:bookmarkEnd w:id="0"/>
    </w:p>
    <w:sectPr w:rsidR="000F09DB" w:rsidSect="005D6664">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D3C52"/>
    <w:multiLevelType w:val="hybridMultilevel"/>
    <w:tmpl w:val="BBF4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A87302"/>
    <w:multiLevelType w:val="hybridMultilevel"/>
    <w:tmpl w:val="E0D2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A27897"/>
    <w:multiLevelType w:val="hybridMultilevel"/>
    <w:tmpl w:val="4DFAC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F2"/>
    <w:rsid w:val="000F09DB"/>
    <w:rsid w:val="0011263D"/>
    <w:rsid w:val="005D6664"/>
    <w:rsid w:val="00AA05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F2"/>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A05F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F2"/>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A0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racelin.com/content.php?page=wherethemountainmeetsthemo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2468</Characters>
  <Application>Microsoft Macintosh Word</Application>
  <DocSecurity>0</DocSecurity>
  <Lines>20</Lines>
  <Paragraphs>5</Paragraphs>
  <ScaleCrop>false</ScaleCrop>
  <Company>University of Arizona</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Clift</dc:creator>
  <cp:keywords/>
  <dc:description/>
  <cp:lastModifiedBy>Richard Clift</cp:lastModifiedBy>
  <cp:revision>1</cp:revision>
  <dcterms:created xsi:type="dcterms:W3CDTF">2013-11-01T18:03:00Z</dcterms:created>
  <dcterms:modified xsi:type="dcterms:W3CDTF">2013-11-01T18:03:00Z</dcterms:modified>
</cp:coreProperties>
</file>